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6A" w:rsidRDefault="0099596A" w:rsidP="0099596A">
      <w:pPr>
        <w:adjustRightInd w:val="0"/>
        <w:jc w:val="both"/>
        <w:outlineLvl w:val="0"/>
      </w:pPr>
    </w:p>
    <w:p w:rsidR="0099596A" w:rsidRDefault="0099596A" w:rsidP="0099596A">
      <w:pPr>
        <w:adjustRightInd w:val="0"/>
        <w:ind w:firstLine="540"/>
        <w:jc w:val="both"/>
      </w:pPr>
    </w:p>
    <w:p w:rsidR="0099596A" w:rsidRPr="0099596A" w:rsidRDefault="0099596A" w:rsidP="0099596A">
      <w:pPr>
        <w:adjustRightInd w:val="0"/>
        <w:ind w:firstLine="540"/>
        <w:jc w:val="center"/>
        <w:outlineLvl w:val="0"/>
        <w:rPr>
          <w:b/>
          <w:bCs/>
          <w:sz w:val="24"/>
          <w:szCs w:val="24"/>
        </w:rPr>
      </w:pPr>
      <w:r w:rsidRPr="0099596A">
        <w:rPr>
          <w:b/>
          <w:bCs/>
          <w:sz w:val="24"/>
          <w:szCs w:val="24"/>
        </w:rPr>
        <w:t>Законные представители физических лиц</w:t>
      </w:r>
    </w:p>
    <w:p w:rsidR="0099596A" w:rsidRPr="0099596A" w:rsidRDefault="0099596A" w:rsidP="0099596A">
      <w:pPr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1"/>
        <w:gridCol w:w="2261"/>
        <w:gridCol w:w="3332"/>
      </w:tblGrid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  <w:jc w:val="center"/>
            </w:pPr>
            <w:proofErr w:type="gramStart"/>
            <w:r>
              <w:t>Представляемый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  <w:jc w:val="center"/>
            </w:pPr>
            <w:r>
              <w:t>Законный представитель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  <w:jc w:val="center"/>
            </w:pPr>
            <w:r>
              <w:t>Основание возникновения представительства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Несовершеннолетние в возрасте от 14 до 18 лет</w:t>
            </w:r>
            <w:bookmarkStart w:id="0" w:name="_GoBack"/>
            <w:bookmarkEnd w:id="0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Родители, усыновители, попечители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hyperlink r:id="rId7" w:history="1">
              <w:r>
                <w:rPr>
                  <w:color w:val="0000FF"/>
                </w:rPr>
                <w:t>Статья 26</w:t>
              </w:r>
            </w:hyperlink>
            <w:r>
              <w:t xml:space="preserve"> Гражданского кодекса РФ (часть первая), </w:t>
            </w:r>
            <w:hyperlink r:id="rId8" w:history="1">
              <w:r>
                <w:rPr>
                  <w:color w:val="0000FF"/>
                </w:rPr>
                <w:t>статья 64</w:t>
              </w:r>
            </w:hyperlink>
            <w:r>
              <w:t xml:space="preserve"> Семейного кодекса РФ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Несовершеннолетние, не достигшие 14-ти лет (малолетние)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Родители, усыновители, опекуны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hyperlink r:id="rId9" w:history="1">
              <w:r>
                <w:rPr>
                  <w:color w:val="0000FF"/>
                </w:rPr>
                <w:t>Статья 28</w:t>
              </w:r>
            </w:hyperlink>
            <w:r>
              <w:t xml:space="preserve"> Гражданского кодекса РФ (часть первая), </w:t>
            </w:r>
            <w:hyperlink r:id="rId10" w:history="1">
              <w:r>
                <w:rPr>
                  <w:color w:val="0000FF"/>
                </w:rPr>
                <w:t>статья 64</w:t>
              </w:r>
            </w:hyperlink>
            <w:r>
              <w:t xml:space="preserve"> Семейного кодекса РФ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Дети, оставшиеся без попечения родителей, до передачи в семью на воспитание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 организации для детей-сирот и детей, оставшихся без попечения родителей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Органы опеки и попечительства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hyperlink r:id="rId11" w:history="1">
              <w:r>
                <w:rPr>
                  <w:color w:val="0000FF"/>
                </w:rPr>
                <w:t>Статья 123</w:t>
              </w:r>
            </w:hyperlink>
            <w:r>
              <w:t xml:space="preserve"> Семейного кодекса РФ, </w:t>
            </w:r>
            <w:hyperlink r:id="rId12" w:history="1">
              <w:r>
                <w:rPr>
                  <w:color w:val="0000FF"/>
                </w:rPr>
                <w:t>статьи 7</w:t>
              </w:r>
            </w:hyperlink>
            <w:r>
              <w:t xml:space="preserve"> и </w:t>
            </w:r>
            <w:hyperlink r:id="rId13" w:history="1">
              <w:r>
                <w:rPr>
                  <w:color w:val="0000FF"/>
                </w:rPr>
                <w:t>8</w:t>
              </w:r>
            </w:hyperlink>
            <w:r>
              <w:t xml:space="preserve"> Федерального закона от 24.04.2008 N 48-ФЗ "Об опеке и попечительстве"</w:t>
            </w:r>
          </w:p>
        </w:tc>
      </w:tr>
      <w:tr w:rsidR="0099596A"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Граждане, нуждающиеся в установлении над ними опеки или попечительства, и граждане, находящиеся под опекой или попечительством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</w:p>
        </w:tc>
        <w:tc>
          <w:tcPr>
            <w:tcW w:w="3332" w:type="dxa"/>
            <w:tcBorders>
              <w:left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</w:p>
        </w:tc>
      </w:tr>
      <w:tr w:rsidR="0099596A"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Несовершеннолетние и недееспособные граждане, находящиеся под опекой или попечительством,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Граждане, признанные судом недееспособными вследствие психического расстройства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Опекун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hyperlink r:id="rId14" w:history="1">
              <w:r>
                <w:rPr>
                  <w:color w:val="0000FF"/>
                </w:rPr>
                <w:t>Статья 32</w:t>
              </w:r>
            </w:hyperlink>
            <w:r>
              <w:t xml:space="preserve"> Гражданского кодекса РФ (часть первая)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Граждане, ограниченные судом в дееспособности вследствие пристрастия к азартным играм, злоупотребления спиртными напитками или наркотическими средствами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Попечитель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hyperlink r:id="rId15" w:history="1">
              <w:r>
                <w:rPr>
                  <w:color w:val="0000FF"/>
                </w:rPr>
                <w:t>Статья 33</w:t>
              </w:r>
            </w:hyperlink>
            <w:r>
              <w:t xml:space="preserve"> Гражданского кодекса РФ (часть первая)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 xml:space="preserve">Недееспособные или не полностью дееспособные граждане, помещенные под надзор в образовательные организации, медицинские организации, организации, оказывающие социальные услуги, или </w:t>
            </w:r>
            <w:r>
              <w:lastRenderedPageBreak/>
              <w:t>иные организации, в том числе в организации для детей-сирот и детей, оставшихся без попечения родителей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lastRenderedPageBreak/>
              <w:t>Организации, в которых под надзором находятся недееспособные (не полностью дееспособные) граждане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hyperlink r:id="rId16" w:history="1">
              <w:r>
                <w:rPr>
                  <w:color w:val="0000FF"/>
                </w:rPr>
                <w:t>Статья 35</w:t>
              </w:r>
            </w:hyperlink>
            <w:r>
              <w:t xml:space="preserve"> Гражданского кодекса РФ (часть первая)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lastRenderedPageBreak/>
              <w:t>Пациенты, признанные в установленном законом порядке недееспособными, но не имеющие законного представителя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Администрация и медицинский персонал психиатрического стационара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hyperlink r:id="rId17" w:history="1">
              <w:r>
                <w:rPr>
                  <w:color w:val="0000FF"/>
                </w:rPr>
                <w:t>Статья 39</w:t>
              </w:r>
            </w:hyperlink>
            <w:r>
              <w:t xml:space="preserve"> Закона РФ от 02.07.1992 N 3185-1 "О психиатрической помощи и гарантиях прав граждан при ее оказании"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Автор, опубликовавший свое произведение анонимно или под псевдонимом (за исключением случая, когда псевдоним автора не оставляет сомнения в его личности)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Издатель, при отсутствии доказательств иного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hyperlink r:id="rId18" w:history="1">
              <w:r>
                <w:rPr>
                  <w:color w:val="0000FF"/>
                </w:rPr>
                <w:t>Статья 1265</w:t>
              </w:r>
            </w:hyperlink>
            <w:r>
              <w:t xml:space="preserve"> Гражданского кодекса РФ (часть четвертая)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Обладатель авторских и смежных прав (гражданин), с которым не заключен договор о передаче полномочий по управлению правами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Аккредитованная организация по управлению правами на коллективной основе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hyperlink r:id="rId19" w:history="1">
              <w:r>
                <w:rPr>
                  <w:color w:val="0000FF"/>
                </w:rPr>
                <w:t>Статья 1244</w:t>
              </w:r>
            </w:hyperlink>
            <w:r>
              <w:t xml:space="preserve"> Гражданского кодекса РФ (часть четвертая)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Судовладелец и грузовладелец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Капитан судна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hyperlink r:id="rId20" w:history="1">
              <w:r>
                <w:rPr>
                  <w:color w:val="0000FF"/>
                </w:rPr>
                <w:t>Статья 71</w:t>
              </w:r>
            </w:hyperlink>
            <w:r>
              <w:t xml:space="preserve"> Кодекса торгового мореплавания РФ, </w:t>
            </w:r>
            <w:hyperlink r:id="rId21" w:history="1">
              <w:r>
                <w:rPr>
                  <w:color w:val="0000FF"/>
                </w:rPr>
                <w:t>статья 30</w:t>
              </w:r>
            </w:hyperlink>
            <w:r>
              <w:t xml:space="preserve"> Кодекса внутреннего водного транспорта Российской Федерации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Граждане РФ в государстве пребывания, которые не в состоянии своевременно осуществить защиту своих прав и интересов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Консульское учреждение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hyperlink r:id="rId22" w:history="1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 Консульском учреждении Российской Федерации, утвержденного Указом Президента РФ от 05.11.1998 N 1330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Несовершеннолетние граждане РФ при организованном выезде за пределы РФ без сопровождения родителей, усыновителей, опекунов или попечителей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Руководитель выезжающей группы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hyperlink r:id="rId23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15.08.1996 N 114-ФЗ "О порядке выезда из Российской Федерации и въезда в Российскую Федерацию"</w:t>
            </w:r>
          </w:p>
        </w:tc>
      </w:tr>
      <w:tr w:rsidR="0099596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6A" w:rsidRDefault="0099596A">
            <w:pPr>
              <w:adjustRightInd w:val="0"/>
            </w:pPr>
            <w:r>
              <w:t>Ответчик, место жительства которого неизвестно, в случае отсутствия у него представителя</w:t>
            </w:r>
          </w:p>
        </w:tc>
        <w:tc>
          <w:tcPr>
            <w:tcW w:w="2261" w:type="dxa"/>
          </w:tcPr>
          <w:p w:rsidR="0099596A" w:rsidRDefault="0099596A">
            <w:pPr>
              <w:adjustRightInd w:val="0"/>
            </w:pPr>
          </w:p>
        </w:tc>
        <w:tc>
          <w:tcPr>
            <w:tcW w:w="3332" w:type="dxa"/>
          </w:tcPr>
          <w:p w:rsidR="0099596A" w:rsidRDefault="0099596A">
            <w:pPr>
              <w:adjustRightInd w:val="0"/>
            </w:pPr>
          </w:p>
        </w:tc>
      </w:tr>
    </w:tbl>
    <w:p w:rsidR="001723C0" w:rsidRDefault="001723C0" w:rsidP="001723C0"/>
    <w:sectPr w:rsidR="001723C0" w:rsidSect="00506120">
      <w:pgSz w:w="11906" w:h="16838"/>
      <w:pgMar w:top="851" w:right="851" w:bottom="851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AE" w:rsidRDefault="006A45AE">
      <w:r>
        <w:separator/>
      </w:r>
    </w:p>
  </w:endnote>
  <w:endnote w:type="continuationSeparator" w:id="0">
    <w:p w:rsidR="006A45AE" w:rsidRDefault="006A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AE" w:rsidRDefault="006A45AE">
      <w:r>
        <w:separator/>
      </w:r>
    </w:p>
  </w:footnote>
  <w:footnote w:type="continuationSeparator" w:id="0">
    <w:p w:rsidR="006A45AE" w:rsidRDefault="006A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1D"/>
    <w:rsid w:val="000620A9"/>
    <w:rsid w:val="00093005"/>
    <w:rsid w:val="000B1B46"/>
    <w:rsid w:val="000C59AA"/>
    <w:rsid w:val="000D4CC8"/>
    <w:rsid w:val="0012167C"/>
    <w:rsid w:val="001723C0"/>
    <w:rsid w:val="001F40F7"/>
    <w:rsid w:val="00207B6B"/>
    <w:rsid w:val="002107ED"/>
    <w:rsid w:val="00210BAF"/>
    <w:rsid w:val="00221732"/>
    <w:rsid w:val="00234676"/>
    <w:rsid w:val="00243CF0"/>
    <w:rsid w:val="002B45E6"/>
    <w:rsid w:val="002E6A7B"/>
    <w:rsid w:val="00305783"/>
    <w:rsid w:val="0033084E"/>
    <w:rsid w:val="0034543F"/>
    <w:rsid w:val="00370922"/>
    <w:rsid w:val="0039070B"/>
    <w:rsid w:val="00390CEF"/>
    <w:rsid w:val="003B1F46"/>
    <w:rsid w:val="003D167E"/>
    <w:rsid w:val="003D2473"/>
    <w:rsid w:val="003D303A"/>
    <w:rsid w:val="00402AF4"/>
    <w:rsid w:val="00437818"/>
    <w:rsid w:val="00442115"/>
    <w:rsid w:val="00447194"/>
    <w:rsid w:val="00451993"/>
    <w:rsid w:val="004D1CC0"/>
    <w:rsid w:val="00506120"/>
    <w:rsid w:val="005258F0"/>
    <w:rsid w:val="005323C0"/>
    <w:rsid w:val="00556709"/>
    <w:rsid w:val="00576838"/>
    <w:rsid w:val="005F3D40"/>
    <w:rsid w:val="00640D02"/>
    <w:rsid w:val="006419E0"/>
    <w:rsid w:val="00661749"/>
    <w:rsid w:val="006A45AE"/>
    <w:rsid w:val="006D1D5F"/>
    <w:rsid w:val="006D6D3D"/>
    <w:rsid w:val="006E65D5"/>
    <w:rsid w:val="006E779D"/>
    <w:rsid w:val="006F5BA4"/>
    <w:rsid w:val="00707E22"/>
    <w:rsid w:val="007316DE"/>
    <w:rsid w:val="0075215A"/>
    <w:rsid w:val="0076413C"/>
    <w:rsid w:val="007660AB"/>
    <w:rsid w:val="00790AA3"/>
    <w:rsid w:val="00815DB8"/>
    <w:rsid w:val="00824C87"/>
    <w:rsid w:val="00850A90"/>
    <w:rsid w:val="00856064"/>
    <w:rsid w:val="008721EA"/>
    <w:rsid w:val="0089620F"/>
    <w:rsid w:val="008B1A20"/>
    <w:rsid w:val="008C01DB"/>
    <w:rsid w:val="008C4110"/>
    <w:rsid w:val="008F245B"/>
    <w:rsid w:val="008F4CB4"/>
    <w:rsid w:val="00906AEC"/>
    <w:rsid w:val="0091028D"/>
    <w:rsid w:val="00917A43"/>
    <w:rsid w:val="009215E5"/>
    <w:rsid w:val="00960C3B"/>
    <w:rsid w:val="00962ADF"/>
    <w:rsid w:val="009814CA"/>
    <w:rsid w:val="00981BBE"/>
    <w:rsid w:val="0099596A"/>
    <w:rsid w:val="009C49E8"/>
    <w:rsid w:val="009F4574"/>
    <w:rsid w:val="00A549DF"/>
    <w:rsid w:val="00A72A5F"/>
    <w:rsid w:val="00AA6475"/>
    <w:rsid w:val="00AB5119"/>
    <w:rsid w:val="00AC29E7"/>
    <w:rsid w:val="00AD60D8"/>
    <w:rsid w:val="00B12A89"/>
    <w:rsid w:val="00B24440"/>
    <w:rsid w:val="00B75094"/>
    <w:rsid w:val="00B828D7"/>
    <w:rsid w:val="00BA1E11"/>
    <w:rsid w:val="00BA5453"/>
    <w:rsid w:val="00BA7AFA"/>
    <w:rsid w:val="00C0030F"/>
    <w:rsid w:val="00C32E1D"/>
    <w:rsid w:val="00C4477E"/>
    <w:rsid w:val="00C5388D"/>
    <w:rsid w:val="00CF0DC8"/>
    <w:rsid w:val="00D0147A"/>
    <w:rsid w:val="00D0618D"/>
    <w:rsid w:val="00D12C38"/>
    <w:rsid w:val="00D143A7"/>
    <w:rsid w:val="00D52B46"/>
    <w:rsid w:val="00D67BB6"/>
    <w:rsid w:val="00D765B0"/>
    <w:rsid w:val="00DA4576"/>
    <w:rsid w:val="00DC1FD3"/>
    <w:rsid w:val="00DD7C79"/>
    <w:rsid w:val="00DD7ECE"/>
    <w:rsid w:val="00DE7AA0"/>
    <w:rsid w:val="00E46E39"/>
    <w:rsid w:val="00E813BF"/>
    <w:rsid w:val="00EC5A50"/>
    <w:rsid w:val="00EE08A8"/>
    <w:rsid w:val="00F06B96"/>
    <w:rsid w:val="00F3098F"/>
    <w:rsid w:val="00F6309D"/>
    <w:rsid w:val="00F75252"/>
    <w:rsid w:val="00F826FD"/>
    <w:rsid w:val="00FA52FB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EC5A5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750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EC5A5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750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5F521EEC641ACC72F92B37E5B9722A527160BFE490988F6E5806EA588BB51FD4E0F9A9CF325BA019887E2CB95052A654353C48EBE3040FJAnBO" TargetMode="External"/><Relationship Id="rId13" Type="http://schemas.openxmlformats.org/officeDocument/2006/relationships/hyperlink" Target="consultantplus://offline/ref=F95F521EEC641ACC72F92B37E5B9722A527162B0E797988F6E5806EA588BB51FD4E0F9A9CF3259AC17887E2CB95052A654353C48EBE3040FJAnBO" TargetMode="External"/><Relationship Id="rId18" Type="http://schemas.openxmlformats.org/officeDocument/2006/relationships/hyperlink" Target="consultantplus://offline/ref=F95F521EEC641ACC72F92B37E5B9722A527167BFE09C988F6E5806EA588BB51FD4E0F9A9CF325AAB1A887E2CB95052A654353C48EBE3040FJAn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5F521EEC641ACC72F92B37E5B9722A527164B4E596988F6E5806EA588BB51FD4E0F9A9CF3358AE1D887E2CB95052A654353C48EBE3040FJAnBO" TargetMode="External"/><Relationship Id="rId7" Type="http://schemas.openxmlformats.org/officeDocument/2006/relationships/hyperlink" Target="consultantplus://offline/ref=F95F521EEC641ACC72F92B37E5B9722A52706CBFE290988F6E5806EA588BB51FD4E0F9A9CF3258AD19887E2CB95052A654353C48EBE3040FJAnBO" TargetMode="External"/><Relationship Id="rId12" Type="http://schemas.openxmlformats.org/officeDocument/2006/relationships/hyperlink" Target="consultantplus://offline/ref=F95F521EEC641ACC72F92B37E5B9722A527162B0E797988F6E5806EA588BB51FD4E0F9A9CF3259AD18887E2CB95052A654353C48EBE3040FJAnBO" TargetMode="External"/><Relationship Id="rId17" Type="http://schemas.openxmlformats.org/officeDocument/2006/relationships/hyperlink" Target="consultantplus://offline/ref=F95F521EEC641ACC72F92B37E5B9722A527566BEE692988F6E5806EA588BB51FD4E0F9A9CF325BA918887E2CB95052A654353C48EBE3040FJAnBO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5F521EEC641ACC72F92B37E5B9722A52706CBFE290988F6E5806EA588BB51FD4E0F9A1CE390DF85AD6277DFE1B5FAF49293C43JFn5O" TargetMode="External"/><Relationship Id="rId20" Type="http://schemas.openxmlformats.org/officeDocument/2006/relationships/hyperlink" Target="consultantplus://offline/ref=F95F521EEC641ACC72F92B37E5B9722A527063B6E392988F6E5806EA588BB51FD4E0F9A9CF325DA81C887E2CB95052A654353C48EBE3040FJAnB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5F521EEC641ACC72F92B37E5B9722A527160BFE490988F6E5806EA588BB51FD4E0F9AACA390DF85AD6277DFE1B5FAF49293C43JFn5O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95F521EEC641ACC72F92B37E5B9722A52706CBFE290988F6E5806EA588BB51FD4E0F9AAC83A52FD4FC77F70FD0641A65E353E41F7JEn1O" TargetMode="External"/><Relationship Id="rId23" Type="http://schemas.openxmlformats.org/officeDocument/2006/relationships/hyperlink" Target="consultantplus://offline/ref=F95F521EEC641ACC72F92B37E5B9722A52706CBFE695988F6E5806EA588BB51FD4E0F9A9CF3259AE18887E2CB95052A654353C48EBE3040FJAnBO" TargetMode="External"/><Relationship Id="rId10" Type="http://schemas.openxmlformats.org/officeDocument/2006/relationships/hyperlink" Target="consultantplus://offline/ref=F95F521EEC641ACC72F92B37E5B9722A527160BFE490988F6E5806EA588BB51FD4E0F9A9CF325BA019887E2CB95052A654353C48EBE3040FJAnBO" TargetMode="External"/><Relationship Id="rId19" Type="http://schemas.openxmlformats.org/officeDocument/2006/relationships/hyperlink" Target="consultantplus://offline/ref=F95F521EEC641ACC72F92B37E5B9722A527167BFE09C988F6E5806EA588BB51FD4E0F9A9CF3258AF1F887E2CB95052A654353C48EBE3040FJAn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5F521EEC641ACC72F92B37E5B9722A52706CBFE290988F6E5806EA588BB51FD4E0F9A9CF3258AF1C887E2CB95052A654353C48EBE3040FJAnBO" TargetMode="External"/><Relationship Id="rId14" Type="http://schemas.openxmlformats.org/officeDocument/2006/relationships/hyperlink" Target="consultantplus://offline/ref=F95F521EEC641ACC72F92B37E5B9722A52706CBFE290988F6E5806EA588BB51FD4E0F9A9CF3258A11A887E2CB95052A654353C48EBE3040FJAnBO" TargetMode="External"/><Relationship Id="rId22" Type="http://schemas.openxmlformats.org/officeDocument/2006/relationships/hyperlink" Target="consultantplus://offline/ref=F95F521EEC641ACC72F92B37E5B9722A507660B5E997988F6E5806EA588BB51FD4E0F9A9CF3259AA1A887E2CB95052A654353C48EBE3040FJAn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2020-01-21T08:33:00Z</cp:lastPrinted>
  <dcterms:created xsi:type="dcterms:W3CDTF">2020-09-03T14:40:00Z</dcterms:created>
  <dcterms:modified xsi:type="dcterms:W3CDTF">2020-09-03T14:40:00Z</dcterms:modified>
</cp:coreProperties>
</file>